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74B" w:rsidRDefault="0061574B" w:rsidP="0061574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7202C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คุณลักษณะเฉพาะของยา </w:t>
      </w:r>
      <w:r w:rsidRPr="007202C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1574B" w:rsidRPr="007202C8" w:rsidRDefault="0061574B" w:rsidP="0061574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7202C8">
        <w:rPr>
          <w:rFonts w:ascii="TH SarabunPSK" w:hAnsi="TH SarabunPSK" w:cs="TH SarabunPSK"/>
          <w:b/>
          <w:bCs/>
          <w:sz w:val="32"/>
          <w:szCs w:val="32"/>
        </w:rPr>
        <w:t>Isophane</w:t>
      </w:r>
      <w:proofErr w:type="spellEnd"/>
      <w:r w:rsidRPr="007202C8">
        <w:rPr>
          <w:rFonts w:ascii="TH SarabunPSK" w:hAnsi="TH SarabunPSK" w:cs="TH SarabunPSK"/>
          <w:b/>
          <w:bCs/>
          <w:sz w:val="32"/>
          <w:szCs w:val="32"/>
        </w:rPr>
        <w:t xml:space="preserve"> Insulin-</w:t>
      </w:r>
      <w:proofErr w:type="spellStart"/>
      <w:r w:rsidRPr="007202C8">
        <w:rPr>
          <w:rFonts w:ascii="TH SarabunPSK" w:hAnsi="TH SarabunPSK" w:cs="TH SarabunPSK"/>
          <w:b/>
          <w:bCs/>
          <w:sz w:val="32"/>
          <w:szCs w:val="32"/>
        </w:rPr>
        <w:t>mixtard</w:t>
      </w:r>
      <w:proofErr w:type="spellEnd"/>
      <w:r w:rsidRPr="007202C8">
        <w:rPr>
          <w:rFonts w:ascii="TH SarabunPSK" w:hAnsi="TH SarabunPSK" w:cs="TH SarabunPSK"/>
          <w:b/>
          <w:bCs/>
          <w:sz w:val="32"/>
          <w:szCs w:val="32"/>
        </w:rPr>
        <w:t xml:space="preserve"> HM 70/30 injection 100 U/ML 3 ml (</w:t>
      </w:r>
      <w:proofErr w:type="spellStart"/>
      <w:r w:rsidRPr="007202C8">
        <w:rPr>
          <w:rFonts w:ascii="TH SarabunPSK" w:hAnsi="TH SarabunPSK" w:cs="TH SarabunPSK"/>
          <w:b/>
          <w:bCs/>
          <w:sz w:val="32"/>
          <w:szCs w:val="32"/>
        </w:rPr>
        <w:t>Penfill</w:t>
      </w:r>
      <w:proofErr w:type="spellEnd"/>
      <w:r w:rsidRPr="007202C8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61574B" w:rsidRPr="007202C8" w:rsidRDefault="0061574B" w:rsidP="0061574B">
      <w:pPr>
        <w:rPr>
          <w:rFonts w:ascii="TH SarabunPSK" w:hAnsi="TH SarabunPSK" w:cs="TH SarabunPSK"/>
          <w:sz w:val="32"/>
          <w:szCs w:val="32"/>
          <w:u w:val="single"/>
        </w:rPr>
      </w:pPr>
    </w:p>
    <w:p w:rsidR="0061574B" w:rsidRPr="007202C8" w:rsidRDefault="0061574B" w:rsidP="0061574B">
      <w:pPr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1.ชื่อยา</w:t>
      </w:r>
      <w:r w:rsidRPr="007202C8">
        <w:rPr>
          <w:rFonts w:ascii="TH SarabunPSK" w:hAnsi="TH SarabunPSK" w:cs="TH SarabunPSK"/>
          <w:b/>
          <w:bCs/>
          <w:sz w:val="32"/>
          <w:szCs w:val="32"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ยา </w:t>
      </w:r>
      <w:proofErr w:type="spellStart"/>
      <w:r w:rsidRPr="007202C8">
        <w:rPr>
          <w:rFonts w:ascii="TH SarabunPSK" w:hAnsi="TH SarabunPSK" w:cs="TH SarabunPSK"/>
          <w:sz w:val="32"/>
          <w:szCs w:val="32"/>
        </w:rPr>
        <w:t>Isophane</w:t>
      </w:r>
      <w:proofErr w:type="spellEnd"/>
      <w:r w:rsidRPr="007202C8">
        <w:rPr>
          <w:rFonts w:ascii="TH SarabunPSK" w:hAnsi="TH SarabunPSK" w:cs="TH SarabunPSK"/>
          <w:sz w:val="32"/>
          <w:szCs w:val="32"/>
        </w:rPr>
        <w:t xml:space="preserve"> Insulin-</w:t>
      </w:r>
      <w:proofErr w:type="spellStart"/>
      <w:r w:rsidRPr="007202C8">
        <w:rPr>
          <w:rFonts w:ascii="TH SarabunPSK" w:hAnsi="TH SarabunPSK" w:cs="TH SarabunPSK"/>
          <w:sz w:val="32"/>
          <w:szCs w:val="32"/>
        </w:rPr>
        <w:t>mixtard</w:t>
      </w:r>
      <w:proofErr w:type="spellEnd"/>
      <w:r w:rsidRPr="007202C8">
        <w:rPr>
          <w:rFonts w:ascii="TH SarabunPSK" w:hAnsi="TH SarabunPSK" w:cs="TH SarabunPSK"/>
          <w:sz w:val="32"/>
          <w:szCs w:val="32"/>
        </w:rPr>
        <w:t xml:space="preserve"> HM 70/30 injection 100 U/ML 3 ml (</w:t>
      </w:r>
      <w:proofErr w:type="spellStart"/>
      <w:r w:rsidRPr="007202C8">
        <w:rPr>
          <w:rFonts w:ascii="TH SarabunPSK" w:hAnsi="TH SarabunPSK" w:cs="TH SarabunPSK"/>
          <w:sz w:val="32"/>
          <w:szCs w:val="32"/>
        </w:rPr>
        <w:t>Penfill</w:t>
      </w:r>
      <w:proofErr w:type="spellEnd"/>
      <w:r w:rsidRPr="007202C8">
        <w:rPr>
          <w:rFonts w:ascii="TH SarabunPSK" w:hAnsi="TH SarabunPSK" w:cs="TH SarabunPSK"/>
          <w:sz w:val="32"/>
          <w:szCs w:val="32"/>
        </w:rPr>
        <w:t>)</w:t>
      </w:r>
    </w:p>
    <w:p w:rsidR="0061574B" w:rsidRPr="007202C8" w:rsidRDefault="0061574B" w:rsidP="0061574B">
      <w:pPr>
        <w:rPr>
          <w:rFonts w:ascii="TH SarabunPSK" w:hAnsi="TH SarabunPSK" w:cs="TH SarabunPSK"/>
          <w:b/>
          <w:bCs/>
          <w:sz w:val="32"/>
          <w:szCs w:val="32"/>
        </w:rPr>
      </w:pPr>
      <w:r w:rsidRPr="007202C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2.คุณสมบัติทั่วไป</w:t>
      </w:r>
      <w:r w:rsidRPr="007202C8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1574B" w:rsidRPr="007202C8" w:rsidRDefault="0061574B" w:rsidP="0061574B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  <w:cs/>
        </w:rPr>
        <w:t>เป็นยาน้ำแขวนตะกอน</w:t>
      </w:r>
      <w:r w:rsidRPr="007202C8">
        <w:rPr>
          <w:rFonts w:ascii="TH SarabunPSK" w:hAnsi="TH SarabunPSK" w:cs="TH SarabunPSK"/>
          <w:sz w:val="32"/>
          <w:szCs w:val="32"/>
        </w:rPr>
        <w:t xml:space="preserve"> </w:t>
      </w:r>
      <w:r w:rsidRPr="007202C8">
        <w:rPr>
          <w:rFonts w:ascii="TH SarabunPSK" w:hAnsi="TH SarabunPSK" w:cs="TH SarabunPSK"/>
          <w:sz w:val="32"/>
          <w:szCs w:val="32"/>
          <w:cs/>
        </w:rPr>
        <w:t>ปราศจากเชื้อ สีขาวขุ่น</w:t>
      </w:r>
    </w:p>
    <w:p w:rsidR="0061574B" w:rsidRPr="007202C8" w:rsidRDefault="0061574B" w:rsidP="0061574B">
      <w:pPr>
        <w:numPr>
          <w:ilvl w:val="0"/>
          <w:numId w:val="3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Pr="007202C8">
        <w:rPr>
          <w:rFonts w:ascii="TH SarabunPSK" w:hAnsi="TH SarabunPSK" w:cs="TH SarabunPSK"/>
          <w:sz w:val="32"/>
          <w:szCs w:val="32"/>
        </w:rPr>
        <w:t xml:space="preserve"> Insulin human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ชนิดชีวะสังเคราะห์ด้วยกระบวนการ </w:t>
      </w:r>
      <w:r w:rsidRPr="007202C8">
        <w:rPr>
          <w:rFonts w:ascii="TH SarabunPSK" w:hAnsi="TH SarabunPSK" w:cs="TH SarabunPSK"/>
          <w:sz w:val="32"/>
          <w:szCs w:val="32"/>
        </w:rPr>
        <w:t xml:space="preserve">recombinant DNA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และมีความบริสุทธิ์เทียบเท่า </w:t>
      </w:r>
      <w:r w:rsidRPr="007202C8">
        <w:rPr>
          <w:rFonts w:ascii="TH SarabunPSK" w:hAnsi="TH SarabunPSK" w:cs="TH SarabunPSK"/>
          <w:sz w:val="32"/>
          <w:szCs w:val="32"/>
        </w:rPr>
        <w:t xml:space="preserve">insulin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ชนิด </w:t>
      </w:r>
      <w:r w:rsidRPr="007202C8">
        <w:rPr>
          <w:rFonts w:ascii="TH SarabunPSK" w:hAnsi="TH SarabunPSK" w:cs="TH SarabunPSK"/>
          <w:sz w:val="32"/>
          <w:szCs w:val="32"/>
        </w:rPr>
        <w:t xml:space="preserve">mono-component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  <w:proofErr w:type="spellStart"/>
      <w:r w:rsidRPr="007202C8">
        <w:rPr>
          <w:rFonts w:ascii="TH SarabunPSK" w:hAnsi="TH SarabunPSK" w:cs="TH SarabunPSK"/>
          <w:sz w:val="32"/>
          <w:szCs w:val="32"/>
        </w:rPr>
        <w:t>Isophane</w:t>
      </w:r>
      <w:proofErr w:type="spellEnd"/>
      <w:r w:rsidRPr="007202C8">
        <w:rPr>
          <w:rFonts w:ascii="TH SarabunPSK" w:hAnsi="TH SarabunPSK" w:cs="TH SarabunPSK"/>
          <w:sz w:val="32"/>
          <w:szCs w:val="32"/>
        </w:rPr>
        <w:t xml:space="preserve"> Insulin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Pr="007202C8">
        <w:rPr>
          <w:rFonts w:ascii="TH SarabunPSK" w:hAnsi="TH SarabunPSK" w:cs="TH SarabunPSK"/>
          <w:sz w:val="32"/>
          <w:szCs w:val="32"/>
        </w:rPr>
        <w:t xml:space="preserve">70 </w:t>
      </w:r>
      <w:r w:rsidRPr="007202C8">
        <w:rPr>
          <w:rFonts w:ascii="TH SarabunPSK" w:hAnsi="TH SarabunPSK" w:cs="TH SarabunPSK"/>
          <w:sz w:val="32"/>
          <w:szCs w:val="32"/>
          <w:cs/>
        </w:rPr>
        <w:t>และ อินซูลินชนิดใส (</w:t>
      </w:r>
      <w:r w:rsidRPr="007202C8">
        <w:rPr>
          <w:rFonts w:ascii="TH SarabunPSK" w:hAnsi="TH SarabunPSK" w:cs="TH SarabunPSK"/>
          <w:sz w:val="32"/>
          <w:szCs w:val="32"/>
        </w:rPr>
        <w:t xml:space="preserve">soluble insulin)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7202C8">
        <w:rPr>
          <w:rFonts w:ascii="TH SarabunPSK" w:hAnsi="TH SarabunPSK" w:cs="TH SarabunPSK"/>
          <w:sz w:val="32"/>
          <w:szCs w:val="32"/>
        </w:rPr>
        <w:t>30 (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อัตราส่วน </w:t>
      </w:r>
      <w:r w:rsidRPr="007202C8">
        <w:rPr>
          <w:rFonts w:ascii="TH SarabunPSK" w:hAnsi="TH SarabunPSK" w:cs="TH SarabunPSK"/>
          <w:sz w:val="32"/>
          <w:szCs w:val="32"/>
        </w:rPr>
        <w:t xml:space="preserve">7:3)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 ในปริมาณ</w:t>
      </w:r>
      <w:r w:rsidRPr="007202C8">
        <w:rPr>
          <w:rFonts w:ascii="TH SarabunPSK" w:hAnsi="TH SarabunPSK" w:cs="TH SarabunPSK"/>
          <w:sz w:val="32"/>
          <w:szCs w:val="32"/>
        </w:rPr>
        <w:t xml:space="preserve"> 100 </w:t>
      </w:r>
      <w:proofErr w:type="spellStart"/>
      <w:r w:rsidRPr="007202C8">
        <w:rPr>
          <w:rFonts w:ascii="TH SarabunPSK" w:hAnsi="TH SarabunPSK" w:cs="TH SarabunPSK"/>
          <w:sz w:val="32"/>
          <w:szCs w:val="32"/>
        </w:rPr>
        <w:t>iu</w:t>
      </w:r>
      <w:proofErr w:type="spellEnd"/>
      <w:r w:rsidRPr="007202C8">
        <w:rPr>
          <w:rFonts w:ascii="TH SarabunPSK" w:hAnsi="TH SarabunPSK" w:cs="TH SarabunPSK"/>
          <w:sz w:val="32"/>
          <w:szCs w:val="32"/>
        </w:rPr>
        <w:t xml:space="preserve">/ml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 ในปริมาตร</w:t>
      </w:r>
      <w:r w:rsidRPr="007202C8">
        <w:rPr>
          <w:rFonts w:ascii="TH SarabunPSK" w:hAnsi="TH SarabunPSK" w:cs="TH SarabunPSK"/>
          <w:sz w:val="32"/>
          <w:szCs w:val="32"/>
        </w:rPr>
        <w:t xml:space="preserve"> 3 ml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61574B" w:rsidRPr="007202C8" w:rsidRDefault="0061574B" w:rsidP="0061574B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 xml:space="preserve">3.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บรรจุในภาชนะบรรจุยาฉีดปราศจากเชื้อแบบ </w:t>
      </w:r>
      <w:r w:rsidRPr="007202C8">
        <w:rPr>
          <w:rFonts w:ascii="TH SarabunPSK" w:hAnsi="TH SarabunPSK" w:cs="TH SarabunPSK"/>
          <w:sz w:val="32"/>
          <w:szCs w:val="32"/>
        </w:rPr>
        <w:t xml:space="preserve">multiple doses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ปริมาตร </w:t>
      </w:r>
      <w:r w:rsidRPr="007202C8">
        <w:rPr>
          <w:rFonts w:ascii="TH SarabunPSK" w:hAnsi="TH SarabunPSK" w:cs="TH SarabunPSK"/>
          <w:sz w:val="32"/>
          <w:szCs w:val="32"/>
        </w:rPr>
        <w:t>3 ml</w:t>
      </w:r>
    </w:p>
    <w:p w:rsidR="0061574B" w:rsidRPr="007202C8" w:rsidRDefault="0061574B" w:rsidP="0061574B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  <w:cs/>
        </w:rPr>
      </w:pPr>
      <w:r w:rsidRPr="007202C8">
        <w:rPr>
          <w:rFonts w:ascii="TH SarabunPSK" w:hAnsi="TH SarabunPSK" w:cs="TH SarabunPSK"/>
          <w:sz w:val="32"/>
          <w:szCs w:val="32"/>
        </w:rPr>
        <w:t xml:space="preserve">4. </w:t>
      </w:r>
      <w:r w:rsidRPr="007202C8">
        <w:rPr>
          <w:rFonts w:ascii="TH SarabunPSK" w:hAnsi="TH SarabunPSK" w:cs="TH SarabunPSK"/>
          <w:sz w:val="32"/>
          <w:szCs w:val="32"/>
          <w:cs/>
        </w:rPr>
        <w:t>ภาชนะบรรจุยาฉีดระบุชื่อยา ส่วนประกอบตัวยาสำคัญและความแรง เดือน ปี ที่ยาหมดอายุ เลขที่ผลิตไว้อย่างชัดเจน</w:t>
      </w:r>
    </w:p>
    <w:p w:rsidR="0061574B" w:rsidRPr="007202C8" w:rsidRDefault="0061574B" w:rsidP="0061574B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>5.</w:t>
      </w:r>
      <w:r w:rsidRPr="007202C8">
        <w:rPr>
          <w:rFonts w:ascii="TH SarabunPSK" w:hAnsi="TH SarabunPSK" w:cs="TH SarabunPSK"/>
          <w:sz w:val="32"/>
          <w:szCs w:val="32"/>
          <w:cs/>
        </w:rPr>
        <w:t>ฉลากระบุ</w:t>
      </w:r>
      <w:r w:rsidRPr="007202C8">
        <w:rPr>
          <w:rFonts w:ascii="TH SarabunPSK" w:hAnsi="TH SarabunPSK" w:cs="TH SarabunPSK"/>
          <w:sz w:val="32"/>
          <w:szCs w:val="32"/>
        </w:rPr>
        <w:t xml:space="preserve"> </w:t>
      </w:r>
      <w:r w:rsidRPr="007202C8">
        <w:rPr>
          <w:rFonts w:ascii="TH SarabunPSK" w:hAnsi="TH SarabunPSK" w:cs="TH SarabunPSK"/>
          <w:sz w:val="32"/>
          <w:szCs w:val="32"/>
          <w:cs/>
        </w:rPr>
        <w:t>ชื่อยา</w:t>
      </w:r>
      <w:r w:rsidRPr="007202C8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7202C8">
        <w:rPr>
          <w:rFonts w:ascii="TH SarabunPSK" w:hAnsi="TH SarabunPSK" w:cs="TH SarabunPSK"/>
          <w:sz w:val="32"/>
          <w:szCs w:val="32"/>
          <w:cs/>
        </w:rPr>
        <w:t>ส่วนประกอบตัวยาสำคัญและความแรง</w:t>
      </w:r>
      <w:r w:rsidRPr="007202C8">
        <w:rPr>
          <w:rFonts w:ascii="TH SarabunPSK" w:hAnsi="TH SarabunPSK" w:cs="TH SarabunPSK"/>
          <w:sz w:val="32"/>
          <w:szCs w:val="32"/>
        </w:rPr>
        <w:t xml:space="preserve">  </w:t>
      </w:r>
      <w:r w:rsidRPr="007202C8">
        <w:rPr>
          <w:rFonts w:ascii="TH SarabunPSK" w:hAnsi="TH SarabunPSK" w:cs="TH SarabunPSK"/>
          <w:sz w:val="32"/>
          <w:szCs w:val="32"/>
          <w:cs/>
        </w:rPr>
        <w:t>วันผลิต</w:t>
      </w:r>
      <w:proofErr w:type="gramEnd"/>
      <w:r w:rsidRPr="007202C8">
        <w:rPr>
          <w:rFonts w:ascii="TH SarabunPSK" w:hAnsi="TH SarabunPSK" w:cs="TH SarabunPSK"/>
          <w:sz w:val="32"/>
          <w:szCs w:val="32"/>
        </w:rPr>
        <w:t xml:space="preserve"> </w:t>
      </w:r>
      <w:r w:rsidRPr="007202C8">
        <w:rPr>
          <w:rFonts w:ascii="TH SarabunPSK" w:hAnsi="TH SarabunPSK" w:cs="TH SarabunPSK"/>
          <w:sz w:val="32"/>
          <w:szCs w:val="32"/>
          <w:cs/>
        </w:rPr>
        <w:t>วันสิ้นอายุ</w:t>
      </w:r>
      <w:r w:rsidRPr="007202C8">
        <w:rPr>
          <w:rFonts w:ascii="TH SarabunPSK" w:hAnsi="TH SarabunPSK" w:cs="TH SarabunPSK"/>
          <w:sz w:val="32"/>
          <w:szCs w:val="32"/>
        </w:rPr>
        <w:t xml:space="preserve"> </w:t>
      </w:r>
      <w:r w:rsidRPr="007202C8">
        <w:rPr>
          <w:rFonts w:ascii="TH SarabunPSK" w:hAnsi="TH SarabunPSK" w:cs="TH SarabunPSK"/>
          <w:sz w:val="32"/>
          <w:szCs w:val="32"/>
          <w:cs/>
        </w:rPr>
        <w:t>เลขที่ผลิต</w:t>
      </w:r>
      <w:r w:rsidRPr="007202C8">
        <w:rPr>
          <w:rFonts w:ascii="TH SarabunPSK" w:hAnsi="TH SarabunPSK" w:cs="TH SarabunPSK"/>
          <w:sz w:val="32"/>
          <w:szCs w:val="32"/>
        </w:rPr>
        <w:t xml:space="preserve">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เลขทะเบียนตำรับยาและข้อความแจ้งเตือนให้จัดเก็บยาที่ </w:t>
      </w:r>
      <w:r w:rsidRPr="007202C8">
        <w:rPr>
          <w:rFonts w:ascii="TH SarabunPSK" w:hAnsi="TH SarabunPSK" w:cs="TH SarabunPSK"/>
          <w:sz w:val="32"/>
          <w:szCs w:val="32"/>
        </w:rPr>
        <w:t xml:space="preserve">2 – 8 ºC </w:t>
      </w:r>
      <w:r w:rsidRPr="007202C8">
        <w:rPr>
          <w:rFonts w:ascii="TH SarabunPSK" w:hAnsi="TH SarabunPSK" w:cs="TH SarabunPSK"/>
          <w:sz w:val="32"/>
          <w:szCs w:val="32"/>
          <w:cs/>
        </w:rPr>
        <w:t>และ หลีกเลี่ยงการแช่แข็งไว้อย่างชัดเจนบนบรรจุภัณฑ์</w:t>
      </w:r>
    </w:p>
    <w:p w:rsidR="0061574B" w:rsidRPr="007202C8" w:rsidRDefault="0061574B" w:rsidP="0061574B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202C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3.คุณสมบัติทางเทคนิค</w:t>
      </w:r>
    </w:p>
    <w:p w:rsidR="0061574B" w:rsidRPr="007202C8" w:rsidRDefault="0061574B" w:rsidP="0061574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 xml:space="preserve">1. Identification </w:t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  <w:t>ตรวจผ่านตามที่ระบุใน</w:t>
      </w:r>
      <w:r w:rsidRPr="007202C8">
        <w:rPr>
          <w:rFonts w:ascii="TH SarabunPSK" w:hAnsi="TH SarabunPSK" w:cs="TH SarabunPSK"/>
          <w:sz w:val="32"/>
          <w:szCs w:val="32"/>
        </w:rPr>
        <w:t xml:space="preserve"> finished product specification</w:t>
      </w:r>
    </w:p>
    <w:p w:rsidR="0061574B" w:rsidRPr="007202C8" w:rsidRDefault="0061574B" w:rsidP="0061574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 xml:space="preserve">2. </w:t>
      </w:r>
      <w:r w:rsidRPr="007202C8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</w:rPr>
        <w:t>90.0 – 110.0 % of labeled amount of insulin human</w:t>
      </w:r>
    </w:p>
    <w:p w:rsidR="0061574B" w:rsidRPr="007202C8" w:rsidRDefault="0061574B" w:rsidP="0061574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proofErr w:type="gramStart"/>
      <w:r w:rsidRPr="007202C8">
        <w:rPr>
          <w:rFonts w:ascii="TH SarabunPSK" w:hAnsi="TH SarabunPSK" w:cs="TH SarabunPSK"/>
          <w:sz w:val="32"/>
          <w:szCs w:val="32"/>
        </w:rPr>
        <w:t>3.Insulin</w:t>
      </w:r>
      <w:proofErr w:type="gramEnd"/>
      <w:r w:rsidRPr="007202C8">
        <w:rPr>
          <w:rFonts w:ascii="TH SarabunPSK" w:hAnsi="TH SarabunPSK" w:cs="TH SarabunPSK"/>
          <w:sz w:val="32"/>
          <w:szCs w:val="32"/>
        </w:rPr>
        <w:t xml:space="preserve"> in solution </w:t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</w:rPr>
        <w:t>25 - 35 % of total insulin content (Total dissolved insulin)</w:t>
      </w:r>
      <w:r w:rsidRPr="007202C8">
        <w:rPr>
          <w:rFonts w:ascii="TH SarabunPSK" w:hAnsi="TH SarabunPSK" w:cs="TH SarabunPSK"/>
          <w:sz w:val="32"/>
          <w:szCs w:val="32"/>
        </w:rPr>
        <w:tab/>
      </w:r>
    </w:p>
    <w:p w:rsidR="0061574B" w:rsidRPr="007202C8" w:rsidRDefault="0061574B" w:rsidP="0061574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>4. Sterility sterile</w:t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  <w:t>ตรวจผ่าน</w:t>
      </w:r>
    </w:p>
    <w:p w:rsidR="0061574B" w:rsidRPr="007202C8" w:rsidRDefault="0061574B" w:rsidP="0061574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>5. Zinc content</w:t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</w:rPr>
        <w:t xml:space="preserve">0.04 mg/100 IU of insulin </w:t>
      </w:r>
    </w:p>
    <w:p w:rsidR="0061574B" w:rsidRPr="007202C8" w:rsidRDefault="0061574B" w:rsidP="0061574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>6. Bacterial endotoxins</w:t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  <w:t>ไม่มากกว่า</w:t>
      </w:r>
      <w:r w:rsidRPr="007202C8">
        <w:rPr>
          <w:rFonts w:ascii="TH SarabunPSK" w:hAnsi="TH SarabunPSK" w:cs="TH SarabunPSK"/>
          <w:sz w:val="32"/>
          <w:szCs w:val="32"/>
        </w:rPr>
        <w:t xml:space="preserve"> 80 USP endotoxin units/ 100 IU of insulin </w:t>
      </w:r>
    </w:p>
    <w:p w:rsidR="0061574B" w:rsidRPr="007202C8" w:rsidRDefault="0061574B" w:rsidP="0061574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 xml:space="preserve">7. Limit of high molecular weight </w:t>
      </w:r>
      <w:r w:rsidRPr="007202C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7202C8">
        <w:rPr>
          <w:rFonts w:ascii="TH SarabunPSK" w:hAnsi="TH SarabunPSK" w:cs="TH SarabunPSK"/>
          <w:sz w:val="32"/>
          <w:szCs w:val="32"/>
          <w:cs/>
        </w:rPr>
        <w:t>ไม่มากกว่า</w:t>
      </w:r>
      <w:r w:rsidRPr="007202C8">
        <w:rPr>
          <w:rFonts w:ascii="TH SarabunPSK" w:hAnsi="TH SarabunPSK" w:cs="TH SarabunPSK"/>
          <w:sz w:val="32"/>
          <w:szCs w:val="32"/>
        </w:rPr>
        <w:t xml:space="preserve">  1.0</w:t>
      </w:r>
      <w:proofErr w:type="gramEnd"/>
      <w:r w:rsidRPr="007202C8">
        <w:rPr>
          <w:rFonts w:ascii="TH SarabunPSK" w:hAnsi="TH SarabunPSK" w:cs="TH SarabunPSK"/>
          <w:sz w:val="32"/>
          <w:szCs w:val="32"/>
        </w:rPr>
        <w:t xml:space="preserve"> % proteins      </w:t>
      </w:r>
    </w:p>
    <w:p w:rsidR="0061574B" w:rsidRPr="007202C8" w:rsidRDefault="0061574B" w:rsidP="0061574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 xml:space="preserve">8. Preservative </w:t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  <w:t>ตรวจผ่านตามที่ระบุใน</w:t>
      </w:r>
      <w:r w:rsidRPr="007202C8">
        <w:rPr>
          <w:rFonts w:ascii="TH SarabunPSK" w:hAnsi="TH SarabunPSK" w:cs="TH SarabunPSK"/>
          <w:sz w:val="32"/>
          <w:szCs w:val="32"/>
        </w:rPr>
        <w:t xml:space="preserve"> finished product specification</w:t>
      </w:r>
    </w:p>
    <w:p w:rsidR="0061574B" w:rsidRPr="007202C8" w:rsidRDefault="0061574B" w:rsidP="0061574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>9. Shape of crystal or crystal identity</w:t>
      </w:r>
      <w:r w:rsidRPr="007202C8">
        <w:rPr>
          <w:rFonts w:ascii="TH SarabunPSK" w:hAnsi="TH SarabunPSK" w:cs="TH SarabunPSK"/>
          <w:sz w:val="32"/>
          <w:szCs w:val="32"/>
          <w:cs/>
        </w:rPr>
        <w:tab/>
        <w:t>ตรวจผ่านตามที่ระบุใน</w:t>
      </w:r>
      <w:r w:rsidRPr="007202C8">
        <w:rPr>
          <w:rFonts w:ascii="TH SarabunPSK" w:hAnsi="TH SarabunPSK" w:cs="TH SarabunPSK"/>
          <w:sz w:val="32"/>
          <w:szCs w:val="32"/>
        </w:rPr>
        <w:t xml:space="preserve"> finished product specification</w:t>
      </w:r>
    </w:p>
    <w:p w:rsidR="0061574B" w:rsidRPr="007202C8" w:rsidRDefault="0061574B" w:rsidP="0061574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>10.</w:t>
      </w:r>
      <w:r w:rsidR="006314E3">
        <w:rPr>
          <w:rFonts w:ascii="TH SarabunPSK" w:hAnsi="TH SarabunPSK" w:cs="TH SarabunPSK"/>
          <w:sz w:val="32"/>
          <w:szCs w:val="32"/>
        </w:rPr>
        <w:t xml:space="preserve"> </w:t>
      </w:r>
      <w:r w:rsidRPr="007202C8">
        <w:rPr>
          <w:rFonts w:ascii="TH SarabunPSK" w:hAnsi="TH SarabunPSK" w:cs="TH SarabunPSK"/>
          <w:sz w:val="32"/>
          <w:szCs w:val="32"/>
        </w:rPr>
        <w:t>Size of crystal</w:t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  <w:t>ตรวจผ่านตามที่ระบุใน</w:t>
      </w:r>
      <w:r w:rsidRPr="007202C8">
        <w:rPr>
          <w:rFonts w:ascii="TH SarabunPSK" w:hAnsi="TH SarabunPSK" w:cs="TH SarabunPSK"/>
          <w:sz w:val="32"/>
          <w:szCs w:val="32"/>
        </w:rPr>
        <w:t xml:space="preserve"> finished product specification</w:t>
      </w:r>
    </w:p>
    <w:p w:rsidR="0061574B" w:rsidRPr="007202C8" w:rsidRDefault="0061574B" w:rsidP="0061574B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202C8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202C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คุณสมบัติทางเทคนิคของ </w:t>
      </w:r>
      <w:r w:rsidRPr="007202C8"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61574B" w:rsidRPr="006314E3" w:rsidRDefault="0061574B" w:rsidP="006314E3">
      <w:pPr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 w:rsidRPr="007202C8">
        <w:rPr>
          <w:rFonts w:ascii="TH SarabunPSK" w:hAnsi="TH SarabunPSK" w:cs="TH SarabunPSK"/>
          <w:sz w:val="32"/>
          <w:szCs w:val="32"/>
        </w:rPr>
        <w:t xml:space="preserve">Raw material specification </w:t>
      </w:r>
      <w:r w:rsidRPr="007202C8">
        <w:rPr>
          <w:rFonts w:ascii="TH SarabunPSK" w:hAnsi="TH SarabunPSK" w:cs="TH SarabunPSK"/>
          <w:sz w:val="32"/>
          <w:szCs w:val="32"/>
          <w:cs/>
        </w:rPr>
        <w:t>ที่จดทะเบียน</w:t>
      </w:r>
    </w:p>
    <w:p w:rsidR="0061574B" w:rsidRPr="00FE0315" w:rsidRDefault="0061574B" w:rsidP="0061574B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เงื่อนไขอื่นๆ</w:t>
      </w:r>
    </w:p>
    <w:p w:rsidR="0061574B" w:rsidRPr="00AB41AC" w:rsidRDefault="0061574B" w:rsidP="0061574B">
      <w:pPr>
        <w:pStyle w:val="a5"/>
        <w:numPr>
          <w:ilvl w:val="3"/>
          <w:numId w:val="1"/>
        </w:numPr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61574B" w:rsidRPr="004E02F8" w:rsidRDefault="0061574B" w:rsidP="0061574B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61574B" w:rsidRPr="004E02F8" w:rsidRDefault="0061574B" w:rsidP="0061574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61574B" w:rsidRPr="004E02F8" w:rsidRDefault="0061574B" w:rsidP="0061574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61574B" w:rsidRPr="004E02F8" w:rsidRDefault="0061574B" w:rsidP="0061574B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61574B" w:rsidRPr="00FE0315" w:rsidRDefault="0061574B" w:rsidP="0061574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61574B" w:rsidRPr="009870F8" w:rsidRDefault="0061574B" w:rsidP="0061574B">
      <w:pPr>
        <w:pStyle w:val="a5"/>
        <w:numPr>
          <w:ilvl w:val="3"/>
          <w:numId w:val="1"/>
        </w:numPr>
        <w:spacing w:after="24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61574B" w:rsidRDefault="0061574B" w:rsidP="0061574B">
      <w:pPr>
        <w:pStyle w:val="a5"/>
        <w:numPr>
          <w:ilvl w:val="0"/>
          <w:numId w:val="2"/>
        </w:numPr>
        <w:spacing w:after="240" w:line="240" w:lineRule="auto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61574B" w:rsidRPr="00772728" w:rsidRDefault="0061574B" w:rsidP="0061574B">
      <w:pPr>
        <w:pStyle w:val="a5"/>
        <w:numPr>
          <w:ilvl w:val="0"/>
          <w:numId w:val="2"/>
        </w:numPr>
        <w:spacing w:after="240" w:line="240" w:lineRule="auto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61574B" w:rsidRPr="00FE0315" w:rsidRDefault="0061574B" w:rsidP="0061574B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61574B" w:rsidRPr="00FE0315" w:rsidRDefault="0061574B" w:rsidP="0061574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61574B" w:rsidRDefault="0061574B" w:rsidP="0061574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61574B" w:rsidRDefault="0061574B" w:rsidP="0061574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61574B" w:rsidRPr="00FE0315" w:rsidRDefault="0061574B" w:rsidP="0061574B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6314E3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61574B" w:rsidRDefault="0061574B" w:rsidP="0061574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DB272E">
        <w:rPr>
          <w:rFonts w:ascii="TH SarabunPSK" w:hAnsi="TH SarabunPSK" w:cs="TH SarabunPSK"/>
          <w:sz w:val="32"/>
          <w:szCs w:val="32"/>
        </w:rPr>
        <w:t xml:space="preserve">5 </w:t>
      </w:r>
      <w:r w:rsidR="00DB272E">
        <w:rPr>
          <w:rFonts w:ascii="TH SarabunPSK" w:hAnsi="TH SarabunPSK" w:cs="TH SarabunPSK" w:hint="cs"/>
          <w:sz w:val="32"/>
          <w:szCs w:val="32"/>
          <w:cs/>
        </w:rPr>
        <w:t xml:space="preserve">หลอด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61574B" w:rsidRPr="0088161A" w:rsidRDefault="0061574B" w:rsidP="0061574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61574B" w:rsidRPr="00FE0315" w:rsidRDefault="0061574B" w:rsidP="0061574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6314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61574B" w:rsidRPr="001A5C53" w:rsidRDefault="0061574B" w:rsidP="0061574B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61574B" w:rsidRPr="00FE0315" w:rsidRDefault="0061574B" w:rsidP="0061574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61574B" w:rsidRDefault="0061574B" w:rsidP="0061574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61574B" w:rsidRDefault="0061574B" w:rsidP="0061574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6314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7B6992" w:rsidRDefault="007B6992" w:rsidP="007B6992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5.5</w:t>
      </w:r>
      <w:r w:rsidR="006314E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ระบบการจัดส่งต้องเป็นชนิดห่วงโซ่ความเย็นที่ได้มาตรฐานตามหลักเกณฑ์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GDP (Good Distribution Practices)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โดยแสดงเอกสารประกอบ</w:t>
      </w:r>
    </w:p>
    <w:p w:rsidR="00245D4A" w:rsidRDefault="007B6992" w:rsidP="0061574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5.6</w:t>
      </w:r>
      <w:r w:rsidR="006314E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45D4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ผู้ขายมีเอกสารรับรองการส่งมอบอุปกรณ์เพื่อใช้ฉีดยา </w:t>
      </w:r>
      <w:r w:rsidR="00245D4A">
        <w:rPr>
          <w:rFonts w:ascii="TH SarabunPSK" w:hAnsi="TH SarabunPSK" w:cs="TH SarabunPSK"/>
          <w:color w:val="000000"/>
          <w:sz w:val="32"/>
          <w:szCs w:val="32"/>
        </w:rPr>
        <w:t>Insulin</w:t>
      </w:r>
      <w:r w:rsidR="00F54FF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45D4A">
        <w:rPr>
          <w:rFonts w:ascii="TH SarabunPSK" w:hAnsi="TH SarabunPSK" w:cs="TH SarabunPSK"/>
          <w:color w:val="000000"/>
          <w:sz w:val="32"/>
          <w:szCs w:val="32"/>
        </w:rPr>
        <w:t>(Insulin pen</w:t>
      </w:r>
      <w:r w:rsidR="00245D4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</w:t>
      </w:r>
      <w:r w:rsidR="00245D4A">
        <w:rPr>
          <w:rFonts w:ascii="TH SarabunPSK" w:hAnsi="TH SarabunPSK" w:cs="TH SarabunPSK"/>
          <w:color w:val="000000"/>
          <w:sz w:val="32"/>
          <w:szCs w:val="32"/>
        </w:rPr>
        <w:t>Pen needle)</w:t>
      </w:r>
      <w:r w:rsidR="00F54FF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45D4A"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จำนวนเพียงพอดังนี้</w:t>
      </w:r>
    </w:p>
    <w:p w:rsidR="00245D4A" w:rsidRDefault="00245D4A" w:rsidP="0061574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-ปากกาฉีดยา </w:t>
      </w:r>
      <w:r>
        <w:rPr>
          <w:rFonts w:ascii="TH SarabunPSK" w:hAnsi="TH SarabunPSK" w:cs="TH SarabunPSK"/>
          <w:color w:val="000000"/>
          <w:sz w:val="32"/>
          <w:szCs w:val="32"/>
        </w:rPr>
        <w:t>Insulin (Insulin Pen)</w:t>
      </w:r>
      <w:r w:rsidR="00F54FF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จำนวนอย่างน้อย</w:t>
      </w:r>
      <w:r w:rsidR="00F54FF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F54FF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ชุดต่อ ยา </w:t>
      </w:r>
      <w:r>
        <w:rPr>
          <w:rFonts w:ascii="TH SarabunPSK" w:hAnsi="TH SarabunPSK" w:cs="TH SarabunPSK"/>
          <w:color w:val="000000"/>
          <w:sz w:val="32"/>
          <w:szCs w:val="32"/>
        </w:rPr>
        <w:t>Insulin 60</w:t>
      </w:r>
      <w:r w:rsidR="00F54FF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หลอด </w:t>
      </w:r>
    </w:p>
    <w:p w:rsidR="00245D4A" w:rsidRPr="00245D4A" w:rsidRDefault="00245D4A" w:rsidP="0061574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-เข็มฉีดยา (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pen needle)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จำนวนอย่างน้อย 100 ชิ้นต่อยา</w:t>
      </w:r>
      <w:r w:rsidR="00F54FF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>Insulin 20</w:t>
      </w:r>
      <w:r w:rsidR="00F54FF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หลอด</w:t>
      </w:r>
    </w:p>
    <w:p w:rsidR="0061574B" w:rsidRDefault="0061574B" w:rsidP="0061574B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 w:rsidR="006314E3">
        <w:rPr>
          <w:rFonts w:ascii="TH SarabunPSK" w:hAnsi="TH SarabunPSK" w:cs="TH SarabunPSK"/>
          <w:sz w:val="32"/>
          <w:szCs w:val="32"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61574B" w:rsidRDefault="0061574B" w:rsidP="0061574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="006314E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61574B" w:rsidRDefault="0061574B" w:rsidP="0061574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61574B" w:rsidRDefault="0061574B" w:rsidP="0061574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61574B" w:rsidRDefault="0061574B" w:rsidP="0061574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61574B" w:rsidRDefault="0061574B" w:rsidP="0061574B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61574B" w:rsidRDefault="0061574B" w:rsidP="0061574B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6314E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5D7298" w:rsidRPr="0061574B" w:rsidRDefault="005D7298" w:rsidP="0061574B">
      <w:pPr>
        <w:rPr>
          <w:szCs w:val="32"/>
        </w:rPr>
      </w:pPr>
    </w:p>
    <w:sectPr w:rsidR="005D7298" w:rsidRPr="0061574B" w:rsidSect="005B7455">
      <w:footerReference w:type="default" r:id="rId8"/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408" w:rsidRDefault="008A6408" w:rsidP="005B7455">
      <w:r>
        <w:separator/>
      </w:r>
    </w:p>
  </w:endnote>
  <w:endnote w:type="continuationSeparator" w:id="0">
    <w:p w:rsidR="008A6408" w:rsidRDefault="008A6408" w:rsidP="005B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4E3" w:rsidRPr="006314E3" w:rsidRDefault="006314E3" w:rsidP="006314E3">
    <w:pPr>
      <w:spacing w:before="120" w:after="120"/>
      <w:jc w:val="center"/>
      <w:rPr>
        <w:rFonts w:ascii="TH SarabunPSK" w:eastAsia="Times New Roman" w:hAnsi="TH SarabunPSK" w:cs="TH SarabunPSK"/>
        <w:sz w:val="24"/>
        <w:szCs w:val="24"/>
      </w:rPr>
    </w:pPr>
    <w:r w:rsidRPr="006314E3">
      <w:rPr>
        <w:rFonts w:eastAsia="Times New Roman" w:cs="TH SarabunPSK"/>
        <w:sz w:val="24"/>
        <w:szCs w:val="24"/>
        <w:cs/>
      </w:rPr>
      <w:t>คณะกรรมการกำหนดคุณลักษณะเฉพาะ</w:t>
    </w:r>
  </w:p>
  <w:p w:rsidR="006314E3" w:rsidRPr="006314E3" w:rsidRDefault="006314E3" w:rsidP="006314E3">
    <w:pPr>
      <w:spacing w:before="120" w:after="120"/>
      <w:jc w:val="center"/>
      <w:rPr>
        <w:rFonts w:eastAsia="Times New Roman" w:cs="TH SarabunPSK"/>
        <w:sz w:val="24"/>
        <w:szCs w:val="24"/>
        <w:cs/>
      </w:rPr>
    </w:pPr>
  </w:p>
  <w:p w:rsidR="006314E3" w:rsidRPr="006314E3" w:rsidRDefault="006314E3" w:rsidP="006314E3">
    <w:pPr>
      <w:rPr>
        <w:rFonts w:ascii="TH SarabunPSK" w:eastAsia="Times New Roman" w:hAnsi="TH SarabunPSK" w:cs="TH SarabunPSK"/>
        <w:sz w:val="24"/>
        <w:szCs w:val="24"/>
      </w:rPr>
    </w:pPr>
    <w:r w:rsidRPr="006314E3">
      <w:rPr>
        <w:rFonts w:eastAsia="Times New Roman" w:cs="TH SarabunPSK"/>
        <w:sz w:val="24"/>
        <w:szCs w:val="24"/>
        <w:cs/>
      </w:rPr>
      <w:t>1. ลงชื่อ</w:t>
    </w:r>
    <w:r w:rsidRPr="006314E3">
      <w:rPr>
        <w:rFonts w:ascii="TH SarabunPSK" w:eastAsia="Times New Roman" w:hAnsi="TH SarabunPSK" w:cs="TH SarabunPSK"/>
        <w:sz w:val="24"/>
        <w:szCs w:val="24"/>
      </w:rPr>
      <w:t>………………………..…………....</w:t>
    </w:r>
    <w:r w:rsidRPr="006314E3">
      <w:rPr>
        <w:rFonts w:eastAsia="Times New Roman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6314E3" w:rsidRPr="006314E3" w:rsidRDefault="006314E3" w:rsidP="006314E3">
    <w:pPr>
      <w:rPr>
        <w:rFonts w:ascii="TH SarabunPSK" w:eastAsia="Times New Roman" w:hAnsi="TH SarabunPSK" w:cs="TH SarabunPSK"/>
        <w:sz w:val="24"/>
        <w:szCs w:val="24"/>
      </w:rPr>
    </w:pPr>
    <w:r w:rsidRPr="006314E3">
      <w:rPr>
        <w:rFonts w:eastAsia="Times New Roman" w:cs="TH SarabunPSK"/>
        <w:sz w:val="24"/>
        <w:szCs w:val="24"/>
        <w:cs/>
      </w:rPr>
      <w:t xml:space="preserve">            (นายสุชาติ  กิจสินธพชัย)</w:t>
    </w:r>
    <w:r w:rsidRPr="006314E3">
      <w:rPr>
        <w:rFonts w:eastAsia="Times New Roman" w:cs="TH SarabunPSK"/>
        <w:sz w:val="24"/>
        <w:szCs w:val="24"/>
        <w:cs/>
      </w:rPr>
      <w:tab/>
    </w:r>
    <w:r w:rsidRPr="006314E3">
      <w:rPr>
        <w:rFonts w:eastAsia="Times New Roman" w:cs="TH SarabunPSK"/>
        <w:sz w:val="24"/>
        <w:szCs w:val="24"/>
        <w:cs/>
      </w:rPr>
      <w:tab/>
      <w:t xml:space="preserve">    (นายธวัชชัย เสือเมือง)</w:t>
    </w:r>
    <w:r w:rsidRPr="006314E3">
      <w:rPr>
        <w:rFonts w:ascii="TH SarabunPSK" w:eastAsia="Times New Roman" w:hAnsi="TH SarabunPSK" w:cs="TH SarabunPSK"/>
        <w:sz w:val="24"/>
        <w:szCs w:val="24"/>
      </w:rPr>
      <w:t xml:space="preserve">                              (</w:t>
    </w:r>
    <w:r w:rsidRPr="006314E3">
      <w:rPr>
        <w:rFonts w:eastAsia="Times New Roman" w:cs="TH SarabunPSK"/>
        <w:sz w:val="24"/>
        <w:szCs w:val="24"/>
        <w:cs/>
      </w:rPr>
      <w:t>นางสาวิจิตตรา  คุ้มวงษ์)</w:t>
    </w:r>
    <w:r w:rsidRPr="006314E3">
      <w:rPr>
        <w:rFonts w:ascii="TH SarabunPSK" w:eastAsia="Times New Roman" w:hAnsi="TH SarabunPSK" w:cs="TH SarabunPSK"/>
        <w:sz w:val="24"/>
        <w:szCs w:val="24"/>
      </w:rPr>
      <w:tab/>
      <w:t xml:space="preserve"> </w:t>
    </w:r>
  </w:p>
  <w:p w:rsidR="006314E3" w:rsidRPr="006314E3" w:rsidRDefault="006314E3" w:rsidP="006314E3">
    <w:pPr>
      <w:tabs>
        <w:tab w:val="center" w:pos="4513"/>
        <w:tab w:val="right" w:pos="9026"/>
      </w:tabs>
      <w:rPr>
        <w:rFonts w:eastAsia="Times New Roman"/>
        <w:szCs w:val="35"/>
      </w:rPr>
    </w:pPr>
  </w:p>
  <w:p w:rsidR="005B7455" w:rsidRPr="00EA1468" w:rsidRDefault="005B7455" w:rsidP="005B7455">
    <w:pPr>
      <w:rPr>
        <w:rFonts w:ascii="TH SarabunPSK" w:hAnsi="TH SarabunPSK" w:cs="TH SarabunPSK"/>
        <w:sz w:val="24"/>
        <w:szCs w:val="24"/>
      </w:rPr>
    </w:pPr>
    <w:r>
      <w:rPr>
        <w:rFonts w:ascii="TH SarabunPSK" w:hAnsi="TH SarabunPSK" w:cs="TH SarabunPSK"/>
        <w:sz w:val="24"/>
        <w:szCs w:val="24"/>
      </w:rPr>
      <w:tab/>
      <w:t xml:space="preserve"> </w:t>
    </w:r>
    <w:r>
      <w:rPr>
        <w:rFonts w:eastAsia="Times New Roman"/>
      </w:rPr>
      <w:t xml:space="preserve"> </w:t>
    </w:r>
    <w:r>
      <w:rPr>
        <w:rFonts w:ascii="TH SarabunPSK" w:hAnsi="TH SarabunPSK" w:cs="TH SarabunPSK"/>
        <w:sz w:val="24"/>
        <w:szCs w:val="24"/>
      </w:rPr>
      <w:t xml:space="preserve"> </w:t>
    </w:r>
    <w:r w:rsidRPr="001066A8">
      <w:rPr>
        <w:rFonts w:ascii="TH SarabunPSK" w:hAnsi="TH SarabunPSK" w:cs="TH SarabunPSK"/>
        <w:sz w:val="24"/>
        <w:szCs w:val="24"/>
        <w:cs/>
      </w:rPr>
      <w:ptab w:relativeTo="margin" w:alignment="center" w:leader="none"/>
    </w:r>
    <w:r w:rsidRPr="001066A8">
      <w:rPr>
        <w:rFonts w:ascii="TH SarabunPSK" w:hAnsi="TH SarabunPSK" w:cs="TH SarabunPSK"/>
        <w:sz w:val="24"/>
        <w:szCs w:val="24"/>
        <w:cs/>
      </w:rPr>
      <w:ptab w:relativeTo="margin" w:alignment="right" w:leader="none"/>
    </w:r>
  </w:p>
  <w:p w:rsidR="005B7455" w:rsidRDefault="005B7455">
    <w:pPr>
      <w:pStyle w:val="a8"/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408" w:rsidRDefault="008A6408" w:rsidP="005B7455">
      <w:r>
        <w:separator/>
      </w:r>
    </w:p>
  </w:footnote>
  <w:footnote w:type="continuationSeparator" w:id="0">
    <w:p w:rsidR="008A6408" w:rsidRDefault="008A6408" w:rsidP="005B7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4754C"/>
    <w:multiLevelType w:val="singleLevel"/>
    <w:tmpl w:val="D0C256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455"/>
    <w:rsid w:val="0011027B"/>
    <w:rsid w:val="00245D4A"/>
    <w:rsid w:val="00454F52"/>
    <w:rsid w:val="00567017"/>
    <w:rsid w:val="005B7455"/>
    <w:rsid w:val="005D7298"/>
    <w:rsid w:val="005F2519"/>
    <w:rsid w:val="006010FF"/>
    <w:rsid w:val="0061574B"/>
    <w:rsid w:val="00621845"/>
    <w:rsid w:val="006263F4"/>
    <w:rsid w:val="006314E3"/>
    <w:rsid w:val="00785581"/>
    <w:rsid w:val="007B6992"/>
    <w:rsid w:val="00814E60"/>
    <w:rsid w:val="008A6408"/>
    <w:rsid w:val="009B2054"/>
    <w:rsid w:val="00B20441"/>
    <w:rsid w:val="00DA126F"/>
    <w:rsid w:val="00DB1444"/>
    <w:rsid w:val="00DB272E"/>
    <w:rsid w:val="00DE3DF8"/>
    <w:rsid w:val="00E24CB0"/>
    <w:rsid w:val="00E32C78"/>
    <w:rsid w:val="00F04E5C"/>
    <w:rsid w:val="00F3227C"/>
    <w:rsid w:val="00F54FF1"/>
    <w:rsid w:val="00F8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5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5B7455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5B7455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7455"/>
    <w:pPr>
      <w:ind w:firstLine="720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7455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5B745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a6">
    <w:name w:val="header"/>
    <w:basedOn w:val="a"/>
    <w:link w:val="a7"/>
    <w:uiPriority w:val="99"/>
    <w:semiHidden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5B7455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semiHidden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semiHidden/>
    <w:rsid w:val="005B7455"/>
    <w:rPr>
      <w:rFonts w:ascii="Cordia New" w:eastAsia="Cordia New" w:hAnsi="Cordia New" w:cs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5B745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7455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5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5B7455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5B7455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7455"/>
    <w:pPr>
      <w:ind w:firstLine="720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7455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5B745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a6">
    <w:name w:val="header"/>
    <w:basedOn w:val="a"/>
    <w:link w:val="a7"/>
    <w:uiPriority w:val="99"/>
    <w:semiHidden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5B7455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semiHidden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semiHidden/>
    <w:rsid w:val="005B7455"/>
    <w:rPr>
      <w:rFonts w:ascii="Cordia New" w:eastAsia="Cordia New" w:hAnsi="Cordia New" w:cs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5B745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7455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Stockdrugs</dc:creator>
  <cp:lastModifiedBy>User</cp:lastModifiedBy>
  <cp:revision>2</cp:revision>
  <dcterms:created xsi:type="dcterms:W3CDTF">2017-10-24T04:55:00Z</dcterms:created>
  <dcterms:modified xsi:type="dcterms:W3CDTF">2017-10-24T04:55:00Z</dcterms:modified>
</cp:coreProperties>
</file>